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3EEB480" w:rsidR="00B26598" w:rsidRPr="00D252F0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9B1549" w:rsidRPr="00D252F0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6328C226" w:rsidR="00B26598" w:rsidRPr="009512B5" w:rsidRDefault="00540D9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612722">
        <w:rPr>
          <w:b/>
          <w:sz w:val="28"/>
          <w:szCs w:val="28"/>
        </w:rPr>
        <w:t xml:space="preserve">дифференцированному </w:t>
      </w:r>
      <w:r w:rsidR="005026CD">
        <w:rPr>
          <w:b/>
          <w:sz w:val="28"/>
          <w:szCs w:val="28"/>
        </w:rPr>
        <w:t>зачету</w:t>
      </w:r>
    </w:p>
    <w:p w14:paraId="59029120" w14:textId="257862B7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612722">
        <w:rPr>
          <w:b/>
          <w:u w:val="single"/>
        </w:rPr>
        <w:t>Химия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700347E7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9B1549">
        <w:rPr>
          <w:b/>
          <w:u w:val="single"/>
          <w:lang w:val="en-US"/>
        </w:rPr>
        <w:t>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9424158" w14:textId="77777777" w:rsidR="00612722" w:rsidRPr="00612722" w:rsidRDefault="00612722" w:rsidP="00612722">
      <w:pPr>
        <w:spacing w:line="276" w:lineRule="auto"/>
        <w:rPr>
          <w:b/>
          <w:color w:val="000000"/>
        </w:rPr>
      </w:pPr>
      <w:r w:rsidRPr="00612722">
        <w:rPr>
          <w:b/>
          <w:color w:val="000000"/>
        </w:rPr>
        <w:t>Неорганическая химия</w:t>
      </w:r>
    </w:p>
    <w:p w14:paraId="5DD1C3F4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1. Закон сохранения массы вещества.</w:t>
      </w:r>
    </w:p>
    <w:p w14:paraId="53575290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2. Формулировка закона постоянства состава веществ.</w:t>
      </w:r>
    </w:p>
    <w:p w14:paraId="58073FDE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3. Классификация неорганических веществ.</w:t>
      </w:r>
    </w:p>
    <w:p w14:paraId="292A1485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 xml:space="preserve">4. Особенности размещения электронов по </w:t>
      </w:r>
      <w:proofErr w:type="spellStart"/>
      <w:r w:rsidRPr="00612722">
        <w:rPr>
          <w:color w:val="000000"/>
        </w:rPr>
        <w:t>орбиталям</w:t>
      </w:r>
      <w:proofErr w:type="spellEnd"/>
      <w:r w:rsidRPr="00612722">
        <w:rPr>
          <w:color w:val="000000"/>
        </w:rPr>
        <w:t>.</w:t>
      </w:r>
    </w:p>
    <w:p w14:paraId="4E62093C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5. Возможности атомов согласно их валентности.</w:t>
      </w:r>
    </w:p>
    <w:p w14:paraId="22091140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6. Характеристики типов химической связи.</w:t>
      </w:r>
    </w:p>
    <w:p w14:paraId="50E77E8B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7. Зависимость свойств веществ от кристаллических решеток.</w:t>
      </w:r>
    </w:p>
    <w:p w14:paraId="5BEE8079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8. Типы химической реакции.</w:t>
      </w:r>
    </w:p>
    <w:p w14:paraId="67C383F6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9. Скорость химической реакции.</w:t>
      </w:r>
    </w:p>
    <w:p w14:paraId="52AA64AF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10. Факторы, влияющие на скорость химической реакции.</w:t>
      </w:r>
    </w:p>
    <w:p w14:paraId="6DE57220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11. Гидролиз солей.</w:t>
      </w:r>
    </w:p>
    <w:p w14:paraId="16582CB0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12. Электролиз солей.</w:t>
      </w:r>
    </w:p>
    <w:p w14:paraId="4FB7278A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13. Факторы, влияющие на обратимость химических реакций в растворах.</w:t>
      </w:r>
    </w:p>
    <w:p w14:paraId="4074BD89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14. Окислительно-восстановительные реакции.</w:t>
      </w:r>
    </w:p>
    <w:p w14:paraId="599819E5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15. Характеристика металлов.</w:t>
      </w:r>
    </w:p>
    <w:p w14:paraId="3B2639F6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16. Общая характеристика элементов главных подгрупп.</w:t>
      </w:r>
    </w:p>
    <w:p w14:paraId="448A6F0E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17. Общая характеристика побочных групп. Медь. Особенности строения, физические и химические свойства</w:t>
      </w:r>
    </w:p>
    <w:p w14:paraId="0DD33A04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18. Хром. Особенности строения, физические и химические свойства</w:t>
      </w:r>
    </w:p>
    <w:p w14:paraId="7B655B54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19. Железо. Особенности строения, физические и химические свойства</w:t>
      </w:r>
    </w:p>
    <w:p w14:paraId="7A6DA856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20. Общая характеристика сплавов металлов.</w:t>
      </w:r>
    </w:p>
    <w:p w14:paraId="5BDFF123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21. Общая характеристика оксидов металлов.</w:t>
      </w:r>
    </w:p>
    <w:p w14:paraId="3932BC55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 xml:space="preserve">22. Общая характеристика </w:t>
      </w:r>
      <w:proofErr w:type="spellStart"/>
      <w:r w:rsidRPr="00612722">
        <w:rPr>
          <w:color w:val="000000"/>
        </w:rPr>
        <w:t>гидрооксидов</w:t>
      </w:r>
      <w:proofErr w:type="spellEnd"/>
      <w:r w:rsidRPr="00612722">
        <w:rPr>
          <w:color w:val="000000"/>
        </w:rPr>
        <w:t xml:space="preserve"> металлов.</w:t>
      </w:r>
    </w:p>
    <w:p w14:paraId="6A6FE2F1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23. Общая характеристика неметаллов.</w:t>
      </w:r>
    </w:p>
    <w:p w14:paraId="61621E20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24. Общая характеристика подгруппы кислорода.</w:t>
      </w:r>
    </w:p>
    <w:p w14:paraId="0C2AA505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25. Общая характеристика подгруппы галогенов.</w:t>
      </w:r>
    </w:p>
    <w:p w14:paraId="5B0959CD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26. Общая характеристика подгруппы азота.</w:t>
      </w:r>
    </w:p>
    <w:p w14:paraId="10C6F507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27. Аммиак, его строение и свойства.</w:t>
      </w:r>
    </w:p>
    <w:p w14:paraId="3BB2C211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28. Азотная кислота и ее соли.</w:t>
      </w:r>
    </w:p>
    <w:p w14:paraId="53CBECAD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29. Общая характеристика подгруппы углерода.</w:t>
      </w:r>
    </w:p>
    <w:p w14:paraId="51439545" w14:textId="2387C9CF" w:rsid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30. Генетическая связь между классами неорганических соединений.</w:t>
      </w:r>
    </w:p>
    <w:p w14:paraId="2B55D701" w14:textId="77777777" w:rsidR="00D252F0" w:rsidRPr="00612722" w:rsidRDefault="00D252F0" w:rsidP="00612722">
      <w:pPr>
        <w:spacing w:line="276" w:lineRule="auto"/>
        <w:rPr>
          <w:color w:val="000000"/>
        </w:rPr>
      </w:pPr>
      <w:bookmarkStart w:id="0" w:name="_GoBack"/>
      <w:bookmarkEnd w:id="0"/>
    </w:p>
    <w:p w14:paraId="28C24B8A" w14:textId="77777777" w:rsidR="00612722" w:rsidRPr="00612722" w:rsidRDefault="00612722" w:rsidP="00612722">
      <w:pPr>
        <w:spacing w:line="276" w:lineRule="auto"/>
        <w:rPr>
          <w:color w:val="000000"/>
        </w:rPr>
      </w:pPr>
    </w:p>
    <w:p w14:paraId="40D8ADF2" w14:textId="77777777" w:rsidR="00612722" w:rsidRPr="00612722" w:rsidRDefault="00612722" w:rsidP="00612722">
      <w:pPr>
        <w:spacing w:line="276" w:lineRule="auto"/>
        <w:rPr>
          <w:b/>
          <w:color w:val="000000"/>
        </w:rPr>
      </w:pPr>
      <w:r w:rsidRPr="00612722">
        <w:rPr>
          <w:b/>
          <w:color w:val="000000"/>
        </w:rPr>
        <w:lastRenderedPageBreak/>
        <w:t>Органическая химия.</w:t>
      </w:r>
    </w:p>
    <w:p w14:paraId="5395FB53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1. Основы теории химического строения органических веществ.</w:t>
      </w:r>
    </w:p>
    <w:p w14:paraId="3BD773E6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2. Общая характеристика предельных углеродов.</w:t>
      </w:r>
    </w:p>
    <w:p w14:paraId="538602BD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3. Изомерия предельных углеродов.</w:t>
      </w:r>
    </w:p>
    <w:p w14:paraId="5723F1BD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 xml:space="preserve">4. Общая характеристика </w:t>
      </w:r>
      <w:proofErr w:type="spellStart"/>
      <w:r w:rsidRPr="00612722">
        <w:rPr>
          <w:color w:val="000000"/>
        </w:rPr>
        <w:t>циклоалканов</w:t>
      </w:r>
      <w:proofErr w:type="spellEnd"/>
      <w:r w:rsidRPr="00612722">
        <w:rPr>
          <w:color w:val="000000"/>
        </w:rPr>
        <w:t>.</w:t>
      </w:r>
    </w:p>
    <w:p w14:paraId="18FDBAC7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 xml:space="preserve">5. Общая характеристика </w:t>
      </w:r>
      <w:proofErr w:type="spellStart"/>
      <w:r w:rsidRPr="00612722">
        <w:rPr>
          <w:color w:val="000000"/>
        </w:rPr>
        <w:t>алкенов</w:t>
      </w:r>
      <w:proofErr w:type="spellEnd"/>
      <w:r w:rsidRPr="00612722">
        <w:rPr>
          <w:color w:val="000000"/>
        </w:rPr>
        <w:t xml:space="preserve">. Изомерия </w:t>
      </w:r>
      <w:proofErr w:type="spellStart"/>
      <w:r w:rsidRPr="00612722">
        <w:rPr>
          <w:color w:val="000000"/>
        </w:rPr>
        <w:t>алкенов</w:t>
      </w:r>
      <w:proofErr w:type="spellEnd"/>
      <w:r w:rsidRPr="00612722">
        <w:rPr>
          <w:color w:val="000000"/>
        </w:rPr>
        <w:t>.</w:t>
      </w:r>
    </w:p>
    <w:p w14:paraId="58F312F9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 xml:space="preserve">6. Общая характеристика </w:t>
      </w:r>
      <w:proofErr w:type="spellStart"/>
      <w:r w:rsidRPr="00612722">
        <w:rPr>
          <w:color w:val="000000"/>
        </w:rPr>
        <w:t>алкадиенов</w:t>
      </w:r>
      <w:proofErr w:type="spellEnd"/>
      <w:r w:rsidRPr="00612722">
        <w:rPr>
          <w:color w:val="000000"/>
        </w:rPr>
        <w:t>.</w:t>
      </w:r>
    </w:p>
    <w:p w14:paraId="002BBA85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 xml:space="preserve">7. Номенклатура, изомерия, физические и химические свойства </w:t>
      </w:r>
      <w:proofErr w:type="spellStart"/>
      <w:r w:rsidRPr="00612722">
        <w:rPr>
          <w:color w:val="000000"/>
        </w:rPr>
        <w:t>алкинов</w:t>
      </w:r>
      <w:proofErr w:type="spellEnd"/>
      <w:r w:rsidRPr="00612722">
        <w:rPr>
          <w:color w:val="000000"/>
        </w:rPr>
        <w:t>.</w:t>
      </w:r>
    </w:p>
    <w:p w14:paraId="289F2E8D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8. Реакция гидрирования непредельных углеводов.</w:t>
      </w:r>
    </w:p>
    <w:p w14:paraId="7DC98D78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9. Реакция непредельных углеводов с галогенами.</w:t>
      </w:r>
    </w:p>
    <w:p w14:paraId="3845304D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10. Генетическая связь предельных и непредельных углеводов.</w:t>
      </w:r>
    </w:p>
    <w:p w14:paraId="515ACF9D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11. Общая характеристика ароматических углеводов.</w:t>
      </w:r>
    </w:p>
    <w:p w14:paraId="23DBAB7B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12. Получение и применение бензола.</w:t>
      </w:r>
    </w:p>
    <w:p w14:paraId="3D4E414F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13. Изомерия и номенклатура кетонов.</w:t>
      </w:r>
    </w:p>
    <w:p w14:paraId="7E2C534E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14. общая характеристика альдегидов.</w:t>
      </w:r>
    </w:p>
    <w:p w14:paraId="0584CEDA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15. Характеристика природных источников углеводов.</w:t>
      </w:r>
    </w:p>
    <w:p w14:paraId="530029E1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16. Природные источники углеводов и их переработка.</w:t>
      </w:r>
    </w:p>
    <w:p w14:paraId="48538EC7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17. Виды и классификация спиртов.</w:t>
      </w:r>
    </w:p>
    <w:p w14:paraId="489953AA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18. Общая характеристика фенолов.</w:t>
      </w:r>
    </w:p>
    <w:p w14:paraId="3D2B85C3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19. Одноосновные предельные карбоновые кислоты.</w:t>
      </w:r>
    </w:p>
    <w:p w14:paraId="49B75DFC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20. Непредельные карбоновые кислоты.</w:t>
      </w:r>
    </w:p>
    <w:p w14:paraId="1A9D65B7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21. Применение и получение карбоновых кислот.</w:t>
      </w:r>
    </w:p>
    <w:p w14:paraId="2353D6CD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22. Общая характеристика жиров.</w:t>
      </w:r>
    </w:p>
    <w:p w14:paraId="62644E96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23. Способы получения производных ароматических углеводов, их свойства и применение.</w:t>
      </w:r>
    </w:p>
    <w:p w14:paraId="3D27C1B6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24. Строение и свойства моносахаридов.</w:t>
      </w:r>
    </w:p>
    <w:p w14:paraId="393F2834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25. Строение дисахаридов и способы получения сахарозы.</w:t>
      </w:r>
    </w:p>
    <w:p w14:paraId="46F61880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26. Молекулярное строение крахмала (целлюлозы), его свойства и применение.</w:t>
      </w:r>
    </w:p>
    <w:p w14:paraId="6A16B685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27. Молекулярное строение целлюлозы, его свойства и применение.</w:t>
      </w:r>
    </w:p>
    <w:p w14:paraId="04650C39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28. Общая характеристика аминов.</w:t>
      </w:r>
    </w:p>
    <w:p w14:paraId="33929C82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29. Общая характеристика аминокислот.</w:t>
      </w:r>
    </w:p>
    <w:p w14:paraId="1A8AEABD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30. Азотосодержащие, высокомолекулярные органические вещества-белки.</w:t>
      </w:r>
    </w:p>
    <w:p w14:paraId="5E5C2163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31. Превращение белков в организмы. Синтез белков. Нуклеиновые кислоты.</w:t>
      </w:r>
    </w:p>
    <w:p w14:paraId="0F79ACCF" w14:textId="77777777" w:rsidR="00612722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32. Вещества получаемые в реакциях полимеризации, их свойства и применение.</w:t>
      </w:r>
    </w:p>
    <w:p w14:paraId="1F0178F8" w14:textId="44A3509E" w:rsidR="00BC263C" w:rsidRPr="00612722" w:rsidRDefault="00612722" w:rsidP="00612722">
      <w:pPr>
        <w:spacing w:line="276" w:lineRule="auto"/>
        <w:rPr>
          <w:color w:val="000000"/>
        </w:rPr>
      </w:pPr>
      <w:r w:rsidRPr="00612722">
        <w:rPr>
          <w:color w:val="000000"/>
        </w:rPr>
        <w:t>33. Синтетические волокна.</w:t>
      </w:r>
    </w:p>
    <w:sectPr w:rsidR="00BC263C" w:rsidRPr="00612722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175129"/>
    <w:rsid w:val="00272877"/>
    <w:rsid w:val="002B423D"/>
    <w:rsid w:val="00346D43"/>
    <w:rsid w:val="00364B28"/>
    <w:rsid w:val="005026CD"/>
    <w:rsid w:val="00540D96"/>
    <w:rsid w:val="00570DE0"/>
    <w:rsid w:val="005F1879"/>
    <w:rsid w:val="00612722"/>
    <w:rsid w:val="006C0DBE"/>
    <w:rsid w:val="007C31AD"/>
    <w:rsid w:val="00821BD0"/>
    <w:rsid w:val="009B1549"/>
    <w:rsid w:val="00A035FB"/>
    <w:rsid w:val="00B26598"/>
    <w:rsid w:val="00BA60C9"/>
    <w:rsid w:val="00BC263C"/>
    <w:rsid w:val="00D252F0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22</cp:revision>
  <dcterms:created xsi:type="dcterms:W3CDTF">2022-07-18T07:11:00Z</dcterms:created>
  <dcterms:modified xsi:type="dcterms:W3CDTF">2022-08-09T12:20:00Z</dcterms:modified>
</cp:coreProperties>
</file>